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AE" w:rsidRDefault="001612AE" w:rsidP="00161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46E">
        <w:rPr>
          <w:rFonts w:ascii="Times New Roman" w:hAnsi="Times New Roman" w:cs="Times New Roman"/>
          <w:b/>
          <w:sz w:val="24"/>
          <w:szCs w:val="24"/>
        </w:rPr>
        <w:t>ПОКАЗАТЕЛИ ДЕЯТЕЛЬНОСТИ ОБЩЕОБРАЗОВАТЕЛЬНОЙ ОРГАНИЗАЦИИ, ПОДЛЕЖАЩЕЙ САМООБСЛЕДОВАНИЮ</w:t>
      </w:r>
    </w:p>
    <w:p w:rsidR="001612AE" w:rsidRPr="007F246E" w:rsidRDefault="001612AE" w:rsidP="001612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7"/>
        <w:gridCol w:w="6421"/>
        <w:gridCol w:w="2125"/>
      </w:tblGrid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46"/>
            <w:bookmarkEnd w:id="0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9A66F2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младшего школь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возраста (6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- 9 лет)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9A66F2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среднего школьного возраста (10 - 14 лет)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старшего школьного возраста (15 - 18 лет)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18 лет и старше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занимающихся в 2-х и более объединениях (кружках, секциях, клубах),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образовательным программам для детей с выдающимися способностями,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- инвалиды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занимающихся учебно-исследовательской, проектной деятельностью,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AE" w:rsidRPr="00510EE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675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161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человека/4%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человек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человек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FF4C9A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289 </w:t>
            </w:r>
            <w:proofErr w:type="spellStart"/>
            <w:r w:rsidRPr="00FF4C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F4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4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FF4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человек/2,5%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человека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участвующих в образовательных и социальных проектах,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64440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человек/30%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человек / 3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A45D74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человек/75%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1225E6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422A60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711B7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t>1/работников%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23"/>
            <w:bookmarkEnd w:id="1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422A60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2" w:name="_GoBack"/>
            <w:bookmarkEnd w:id="2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1612AE" w:rsidRPr="007711B7" w:rsidTr="003D398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которым обеспечена возможность пользоваться широкополосным Интернетом (не менее 2 Мб/с),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E" w:rsidRPr="007711B7" w:rsidRDefault="001612AE" w:rsidP="003D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</w:tbl>
    <w:p w:rsidR="00827BD5" w:rsidRDefault="00827BD5"/>
    <w:sectPr w:rsidR="0082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6E"/>
    <w:rsid w:val="001612AE"/>
    <w:rsid w:val="00551B6E"/>
    <w:rsid w:val="008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2023-02-28T07:46:00Z</dcterms:created>
  <dcterms:modified xsi:type="dcterms:W3CDTF">2023-02-28T07:50:00Z</dcterms:modified>
</cp:coreProperties>
</file>